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EFD2" w14:textId="2C5B9B2E" w:rsidR="006577A4" w:rsidRDefault="006577A4" w:rsidP="006577A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3931F76" wp14:editId="1E2AD06E">
            <wp:extent cx="1090800" cy="1105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11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</w:t>
      </w:r>
      <w:r w:rsidRPr="006577A4">
        <w:rPr>
          <w:sz w:val="40"/>
          <w:szCs w:val="40"/>
        </w:rPr>
        <w:t xml:space="preserve"> </w:t>
      </w:r>
      <w:bookmarkStart w:id="0" w:name="_Hlk88048630"/>
      <w:r w:rsidRPr="00E17920">
        <w:rPr>
          <w:sz w:val="40"/>
          <w:szCs w:val="40"/>
        </w:rPr>
        <w:t>AVENIR AUTO ECOLE</w:t>
      </w:r>
    </w:p>
    <w:p w14:paraId="42D42B20" w14:textId="77777777" w:rsidR="006577A4" w:rsidRPr="00381B9A" w:rsidRDefault="006577A4" w:rsidP="006577A4">
      <w:pPr>
        <w:rPr>
          <w:sz w:val="32"/>
          <w:szCs w:val="32"/>
        </w:rPr>
      </w:pPr>
      <w:r w:rsidRPr="00381B9A">
        <w:rPr>
          <w:sz w:val="32"/>
          <w:szCs w:val="32"/>
        </w:rPr>
        <w:t xml:space="preserve">         8 Bis Rue Adrien Lagourgue     </w:t>
      </w:r>
      <w:r>
        <w:rPr>
          <w:sz w:val="32"/>
          <w:szCs w:val="32"/>
        </w:rPr>
        <w:t xml:space="preserve">                      125 Rue Lambert </w:t>
      </w:r>
    </w:p>
    <w:p w14:paraId="60874151" w14:textId="5076B848" w:rsidR="006577A4" w:rsidRDefault="006577A4" w:rsidP="006577A4">
      <w:pPr>
        <w:rPr>
          <w:sz w:val="32"/>
          <w:szCs w:val="32"/>
        </w:rPr>
      </w:pPr>
      <w:r w:rsidRPr="00381B9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Pr="00381B9A">
        <w:rPr>
          <w:sz w:val="32"/>
          <w:szCs w:val="32"/>
        </w:rPr>
        <w:t xml:space="preserve">   97424  PITON SAINT LEU </w:t>
      </w:r>
      <w:r>
        <w:rPr>
          <w:sz w:val="32"/>
          <w:szCs w:val="32"/>
        </w:rPr>
        <w:t xml:space="preserve">                               97450 SAINT LOUIS</w:t>
      </w:r>
    </w:p>
    <w:p w14:paraId="75889146" w14:textId="5204073B" w:rsidR="00F817CD" w:rsidRDefault="00E06036" w:rsidP="006577A4">
      <w:pPr>
        <w:rPr>
          <w:sz w:val="32"/>
          <w:szCs w:val="32"/>
        </w:rPr>
      </w:pPr>
      <w:r>
        <w:rPr>
          <w:sz w:val="32"/>
          <w:szCs w:val="32"/>
        </w:rPr>
        <w:t xml:space="preserve">        Agrément : E1497400090                      Agrément : E2197400070</w:t>
      </w:r>
    </w:p>
    <w:p w14:paraId="75FC32EE" w14:textId="77777777" w:rsidR="00B20DFC" w:rsidRDefault="00B20DFC" w:rsidP="006577A4">
      <w:pPr>
        <w:rPr>
          <w:sz w:val="32"/>
          <w:szCs w:val="32"/>
        </w:rPr>
      </w:pPr>
    </w:p>
    <w:bookmarkEnd w:id="0"/>
    <w:p w14:paraId="3F681069" w14:textId="774C4707" w:rsidR="00F37BCB" w:rsidRDefault="00691A52" w:rsidP="00B20DFC">
      <w:pPr>
        <w:jc w:val="center"/>
        <w:rPr>
          <w:color w:val="5B9BD5" w:themeColor="accent5"/>
          <w:sz w:val="36"/>
          <w:szCs w:val="36"/>
        </w:rPr>
      </w:pPr>
      <w:r w:rsidRPr="00691A52">
        <w:rPr>
          <w:color w:val="5B9BD5" w:themeColor="accent5"/>
          <w:sz w:val="36"/>
          <w:szCs w:val="36"/>
        </w:rPr>
        <w:t>ORGANISATION DE LA FORMATION THEORIQUE</w:t>
      </w:r>
      <w:r w:rsidR="00B20DFC">
        <w:rPr>
          <w:color w:val="5B9BD5" w:themeColor="accent5"/>
          <w:sz w:val="36"/>
          <w:szCs w:val="36"/>
        </w:rPr>
        <w:t xml:space="preserve"> ETG ET ETM</w:t>
      </w:r>
    </w:p>
    <w:p w14:paraId="4C374951" w14:textId="0C78DFEF" w:rsidR="00BA73F7" w:rsidRPr="00BA73F7" w:rsidRDefault="00BA73F7" w:rsidP="0059612E">
      <w:pPr>
        <w:spacing w:after="0" w:line="240" w:lineRule="auto"/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</w:pPr>
      <w:r w:rsidRPr="00BA73F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Le </w:t>
      </w:r>
      <w:hyperlink r:id="rId6" w:history="1">
        <w:r w:rsidRPr="00BA73F7">
          <w:rPr>
            <w:rFonts w:ascii="Arial Nova" w:eastAsia="Times New Roman" w:hAnsi="Arial Nova" w:cs="Noto Sans"/>
            <w:b/>
            <w:bCs/>
            <w:color w:val="000000"/>
            <w:sz w:val="24"/>
            <w:szCs w:val="24"/>
            <w:u w:val="single"/>
            <w:lang w:eastAsia="fr-RE"/>
          </w:rPr>
          <w:t>code de la route</w:t>
        </w:r>
      </w:hyperlink>
      <w:r w:rsidRPr="00BA73F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 porte sur une série de 10 thématiques couvrant l’ensemble des différents éléments liés aux règles de circulation des véhicules sur les routes avec d’autres usagers.</w:t>
      </w:r>
    </w:p>
    <w:p w14:paraId="000493A7" w14:textId="77777777" w:rsidR="00BA73F7" w:rsidRPr="00BA73F7" w:rsidRDefault="00BA73F7" w:rsidP="00BA73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</w:pPr>
      <w:r w:rsidRPr="00BA73F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la circulation routière</w:t>
      </w:r>
    </w:p>
    <w:p w14:paraId="4AA11E5F" w14:textId="77777777" w:rsidR="00BA73F7" w:rsidRPr="00BA73F7" w:rsidRDefault="00BA73F7" w:rsidP="00BA73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</w:pPr>
      <w:r w:rsidRPr="00BA73F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le conducteur</w:t>
      </w:r>
    </w:p>
    <w:p w14:paraId="2216FEE7" w14:textId="77777777" w:rsidR="00BA73F7" w:rsidRPr="00BA73F7" w:rsidRDefault="00BA73F7" w:rsidP="00BA73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</w:pPr>
      <w:r w:rsidRPr="00BA73F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la route</w:t>
      </w:r>
    </w:p>
    <w:p w14:paraId="673DA3D4" w14:textId="77777777" w:rsidR="00BA73F7" w:rsidRPr="00BA73F7" w:rsidRDefault="00BA73F7" w:rsidP="00BA73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</w:pPr>
      <w:r w:rsidRPr="00BA73F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les autres usagers</w:t>
      </w:r>
    </w:p>
    <w:p w14:paraId="42C2F9E5" w14:textId="77777777" w:rsidR="00BA73F7" w:rsidRPr="00BA73F7" w:rsidRDefault="00BA73F7" w:rsidP="00BA73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</w:pPr>
      <w:r w:rsidRPr="00BA73F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les notions diverses</w:t>
      </w:r>
    </w:p>
    <w:p w14:paraId="20631A3C" w14:textId="77777777" w:rsidR="00BA73F7" w:rsidRPr="00BA73F7" w:rsidRDefault="00BA73F7" w:rsidP="00BA73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</w:pPr>
      <w:r w:rsidRPr="00BA73F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prendre et quitter son véhicule</w:t>
      </w:r>
    </w:p>
    <w:p w14:paraId="14F23269" w14:textId="77777777" w:rsidR="00BA73F7" w:rsidRPr="00BA73F7" w:rsidRDefault="00BA73F7" w:rsidP="00BA73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</w:pPr>
      <w:r w:rsidRPr="00BA73F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la mécanique et les équipements</w:t>
      </w:r>
    </w:p>
    <w:p w14:paraId="2A84ABFB" w14:textId="74F6EB0D" w:rsidR="00BA73F7" w:rsidRPr="00BA73F7" w:rsidRDefault="00BA73F7" w:rsidP="00BA73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</w:pPr>
      <w:r w:rsidRPr="00BA73F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la sécurité des passagers et du véhicule</w:t>
      </w:r>
      <w:r w:rsidR="008A3AA8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/ équipement de protection</w:t>
      </w:r>
      <w:r w:rsidR="006E2CB4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- sécurité</w:t>
      </w:r>
    </w:p>
    <w:p w14:paraId="006C7D96" w14:textId="77777777" w:rsidR="00D73E67" w:rsidRDefault="00BA73F7" w:rsidP="00D73E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</w:pPr>
      <w:r w:rsidRPr="00BA73F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l'environnement</w:t>
      </w:r>
      <w:r w:rsidR="00D73E67" w:rsidRPr="00D73E6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 xml:space="preserve"> </w:t>
      </w:r>
    </w:p>
    <w:p w14:paraId="792B653D" w14:textId="3A98511C" w:rsidR="00D73E67" w:rsidRPr="00BA73F7" w:rsidRDefault="00D73E67" w:rsidP="00D73E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</w:pPr>
      <w:r w:rsidRPr="00BA73F7">
        <w:rPr>
          <w:rFonts w:ascii="Arial Nova" w:eastAsia="Times New Roman" w:hAnsi="Arial Nova" w:cs="Noto Sans"/>
          <w:color w:val="000000"/>
          <w:sz w:val="24"/>
          <w:szCs w:val="24"/>
          <w:lang w:eastAsia="fr-RE"/>
        </w:rPr>
        <w:t>les premiers secours</w:t>
      </w:r>
    </w:p>
    <w:p w14:paraId="2D109C23" w14:textId="2354B370" w:rsidR="00691A52" w:rsidRDefault="00691A52" w:rsidP="007A78BD">
      <w:pPr>
        <w:rPr>
          <w:rFonts w:cstheme="minorHAnsi"/>
        </w:rPr>
      </w:pPr>
      <w:r>
        <w:rPr>
          <w:color w:val="5B9BD5" w:themeColor="accent5"/>
          <w:sz w:val="36"/>
          <w:szCs w:val="36"/>
        </w:rPr>
        <w:t xml:space="preserve"> </w:t>
      </w:r>
      <w:r w:rsidRPr="007A78BD">
        <w:rPr>
          <w:rFonts w:cstheme="minorHAnsi"/>
        </w:rPr>
        <w:t>Pour votre formation théorique, de nombreuses possibilités de travail vous sont proposée</w:t>
      </w:r>
      <w:r w:rsidR="00A86C69" w:rsidRPr="007A78BD">
        <w:rPr>
          <w:rFonts w:cstheme="minorHAnsi"/>
        </w:rPr>
        <w:t>s :</w:t>
      </w:r>
    </w:p>
    <w:p w14:paraId="4E6D8279" w14:textId="2985368B" w:rsidR="00A86C69" w:rsidRPr="007A78BD" w:rsidRDefault="00A86C69" w:rsidP="007A78BD">
      <w:pPr>
        <w:pStyle w:val="Paragraphedeliste"/>
        <w:numPr>
          <w:ilvl w:val="0"/>
          <w:numId w:val="1"/>
        </w:numPr>
        <w:ind w:left="714" w:hanging="357"/>
        <w:jc w:val="center"/>
        <w:rPr>
          <w:rFonts w:cstheme="minorHAnsi"/>
        </w:rPr>
      </w:pPr>
      <w:r w:rsidRPr="007A78BD">
        <w:rPr>
          <w:rFonts w:cstheme="minorHAnsi"/>
        </w:rPr>
        <w:t xml:space="preserve">Code de salle en autonomie pendant toute la durée d’ouverture du bureau via notre support pédagogique « easytest » qui permet votre suivi en temps réel </w:t>
      </w:r>
      <w:r w:rsidR="00AC5445" w:rsidRPr="007A78BD">
        <w:rPr>
          <w:rFonts w:cstheme="minorHAnsi"/>
        </w:rPr>
        <w:t>grâce à son système de réponse aux tests sur boitier</w:t>
      </w:r>
      <w:r w:rsidRPr="007A78BD">
        <w:rPr>
          <w:rFonts w:cstheme="minorHAnsi"/>
        </w:rPr>
        <w:t>.</w:t>
      </w:r>
    </w:p>
    <w:p w14:paraId="30EA6493" w14:textId="4A3FEDFE" w:rsidR="00AC5445" w:rsidRPr="007A78BD" w:rsidRDefault="00A86C69" w:rsidP="003563A6">
      <w:pPr>
        <w:pStyle w:val="Paragraphedeliste"/>
        <w:numPr>
          <w:ilvl w:val="0"/>
          <w:numId w:val="1"/>
        </w:numPr>
        <w:jc w:val="center"/>
        <w:rPr>
          <w:rFonts w:cstheme="minorHAnsi"/>
        </w:rPr>
      </w:pPr>
      <w:r w:rsidRPr="007A78BD">
        <w:rPr>
          <w:rFonts w:cstheme="minorHAnsi"/>
        </w:rPr>
        <w:t>Code sur internet, avec la possibilité d’avoir accès aux plateforme de code en ligne de nos 2 fournisseurs : EDISER et CODES ROUSSEAU</w:t>
      </w:r>
    </w:p>
    <w:p w14:paraId="64A2C2A9" w14:textId="501C785D" w:rsidR="003563A6" w:rsidRDefault="003563A6" w:rsidP="003563A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7A78BD">
        <w:rPr>
          <w:rFonts w:eastAsia="Times New Roman" w:cstheme="minorHAnsi"/>
          <w:sz w:val="24"/>
          <w:szCs w:val="24"/>
          <w:lang w:val="fr-FR" w:eastAsia="fr-FR"/>
        </w:rPr>
        <w:t xml:space="preserve">Des cours animés par un enseignant diplômé vous sont également proposés </w:t>
      </w:r>
      <w:r w:rsidR="00DF4044" w:rsidRPr="00267A84">
        <w:rPr>
          <w:rFonts w:eastAsia="Times New Roman" w:cstheme="minorHAnsi"/>
          <w:sz w:val="24"/>
          <w:szCs w:val="24"/>
          <w:lang w:val="fr-FR" w:eastAsia="fr-FR"/>
        </w:rPr>
        <w:t>aux</w:t>
      </w:r>
      <w:r w:rsidR="00DF4044">
        <w:rPr>
          <w:rFonts w:eastAsia="Times New Roman" w:cstheme="minorHAnsi"/>
          <w:b/>
          <w:bCs/>
          <w:sz w:val="24"/>
          <w:szCs w:val="24"/>
          <w:lang w:val="fr-FR" w:eastAsia="fr-FR"/>
        </w:rPr>
        <w:t xml:space="preserve"> </w:t>
      </w:r>
      <w:r w:rsidR="00DF4044" w:rsidRPr="00DF4044">
        <w:rPr>
          <w:rFonts w:eastAsia="Times New Roman" w:cstheme="minorHAnsi"/>
          <w:sz w:val="24"/>
          <w:szCs w:val="24"/>
          <w:lang w:val="fr-FR" w:eastAsia="fr-FR"/>
        </w:rPr>
        <w:t>horaires affichés en vitrine et sur le site et qui sont les suivants : les lundi, mardi, jeudi et vendredi de 16h à 17h et le mercredi de 13h à 14h</w:t>
      </w:r>
      <w:r w:rsidR="00DF4044" w:rsidRPr="007A78BD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Pr="007A78BD">
        <w:rPr>
          <w:rFonts w:eastAsia="Times New Roman" w:cstheme="minorHAnsi"/>
          <w:sz w:val="24"/>
          <w:szCs w:val="24"/>
          <w:lang w:val="fr-FR" w:eastAsia="fr-FR"/>
        </w:rPr>
        <w:t xml:space="preserve">et sont répartis en 2 modes de travail : </w:t>
      </w:r>
    </w:p>
    <w:p w14:paraId="11CB3BAD" w14:textId="77777777" w:rsidR="00807147" w:rsidRPr="007A78BD" w:rsidRDefault="00807147" w:rsidP="00807147">
      <w:pPr>
        <w:pStyle w:val="Paragraphedelist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p w14:paraId="5312B40C" w14:textId="3B402AA2" w:rsidR="003563A6" w:rsidRPr="007A78BD" w:rsidRDefault="003563A6" w:rsidP="003563A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7A78BD">
        <w:rPr>
          <w:rFonts w:eastAsia="Times New Roman" w:cstheme="minorHAnsi"/>
          <w:sz w:val="24"/>
          <w:szCs w:val="24"/>
          <w:lang w:val="fr-FR" w:eastAsia="fr-FR"/>
        </w:rPr>
        <w:t xml:space="preserve">             </w:t>
      </w:r>
      <w:r w:rsidRPr="00807147">
        <w:rPr>
          <w:rFonts w:eastAsia="Times New Roman" w:cstheme="minorHAnsi"/>
          <w:b/>
          <w:bCs/>
          <w:sz w:val="24"/>
          <w:szCs w:val="24"/>
          <w:lang w:val="fr-FR" w:eastAsia="fr-FR"/>
        </w:rPr>
        <w:t xml:space="preserve">sessions de préparation à l’examen théorique général consistant en 1 test de              </w:t>
      </w:r>
      <w:r w:rsidR="007A78BD" w:rsidRPr="00807147">
        <w:rPr>
          <w:rFonts w:eastAsia="Times New Roman" w:cstheme="minorHAnsi"/>
          <w:b/>
          <w:bCs/>
          <w:sz w:val="24"/>
          <w:szCs w:val="24"/>
          <w:lang w:val="fr-FR" w:eastAsia="fr-FR"/>
        </w:rPr>
        <w:t xml:space="preserve">       </w:t>
      </w:r>
      <w:r w:rsidR="008D26A1">
        <w:rPr>
          <w:rFonts w:eastAsia="Times New Roman" w:cstheme="minorHAnsi"/>
          <w:b/>
          <w:bCs/>
          <w:sz w:val="24"/>
          <w:szCs w:val="24"/>
          <w:lang w:val="fr-FR" w:eastAsia="fr-FR"/>
        </w:rPr>
        <w:t xml:space="preserve">  </w:t>
      </w:r>
      <w:r w:rsidRPr="00807147">
        <w:rPr>
          <w:rFonts w:eastAsia="Times New Roman" w:cstheme="minorHAnsi"/>
          <w:b/>
          <w:bCs/>
          <w:sz w:val="24"/>
          <w:szCs w:val="24"/>
          <w:lang w:val="fr-FR" w:eastAsia="fr-FR"/>
        </w:rPr>
        <w:t>40 questions suivi de sa correction expliquée</w:t>
      </w:r>
      <w:r w:rsidRPr="007A78BD">
        <w:rPr>
          <w:rFonts w:eastAsia="Times New Roman" w:cstheme="minorHAnsi"/>
          <w:sz w:val="24"/>
          <w:szCs w:val="24"/>
          <w:lang w:val="fr-FR" w:eastAsia="fr-FR"/>
        </w:rPr>
        <w:t>.</w:t>
      </w:r>
    </w:p>
    <w:p w14:paraId="09724E0B" w14:textId="77777777" w:rsidR="007A78BD" w:rsidRPr="007A78BD" w:rsidRDefault="007A78BD" w:rsidP="007A78BD">
      <w:pPr>
        <w:pStyle w:val="Paragraphedelist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p w14:paraId="0F921B5C" w14:textId="367FD1C3" w:rsidR="003563A6" w:rsidRDefault="003563A6" w:rsidP="003563A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fr-FR" w:eastAsia="fr-FR"/>
        </w:rPr>
      </w:pPr>
      <w:r w:rsidRPr="007A78BD">
        <w:rPr>
          <w:rFonts w:eastAsia="Times New Roman" w:cstheme="minorHAnsi"/>
          <w:sz w:val="24"/>
          <w:szCs w:val="24"/>
          <w:lang w:val="fr-FR" w:eastAsia="fr-FR"/>
        </w:rPr>
        <w:t xml:space="preserve">            </w:t>
      </w:r>
      <w:r w:rsidRPr="00807147">
        <w:rPr>
          <w:rFonts w:eastAsia="Times New Roman" w:cstheme="minorHAnsi"/>
          <w:b/>
          <w:bCs/>
          <w:sz w:val="24"/>
          <w:szCs w:val="24"/>
          <w:lang w:val="fr-FR" w:eastAsia="fr-FR"/>
        </w:rPr>
        <w:t>cours de théorie sur les grandes thématiques de Sécurité Routière</w:t>
      </w:r>
      <w:r w:rsidR="0026536A">
        <w:rPr>
          <w:rFonts w:eastAsia="Times New Roman" w:cstheme="minorHAnsi"/>
          <w:b/>
          <w:bCs/>
          <w:sz w:val="24"/>
          <w:szCs w:val="24"/>
          <w:lang w:val="fr-FR" w:eastAsia="fr-FR"/>
        </w:rPr>
        <w:t xml:space="preserve"> </w:t>
      </w:r>
    </w:p>
    <w:p w14:paraId="0D1CB3F1" w14:textId="77777777" w:rsidR="00807147" w:rsidRDefault="00807147" w:rsidP="00807147">
      <w:pPr>
        <w:pStyle w:val="Paragraphedeliste"/>
        <w:rPr>
          <w:rFonts w:eastAsia="Times New Roman" w:cstheme="minorHAnsi"/>
          <w:b/>
          <w:bCs/>
          <w:sz w:val="24"/>
          <w:szCs w:val="24"/>
          <w:lang w:val="fr-FR" w:eastAsia="fr-FR"/>
        </w:rPr>
      </w:pPr>
    </w:p>
    <w:p w14:paraId="18CFE3DF" w14:textId="398846CA" w:rsidR="003563A6" w:rsidRDefault="00111725" w:rsidP="00356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val="fr-FR" w:eastAsia="fr-FR"/>
        </w:rPr>
        <w:lastRenderedPageBreak/>
        <w:t xml:space="preserve">Exemples de </w:t>
      </w:r>
      <w:r w:rsidR="003563A6" w:rsidRPr="007A78B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val="fr-FR" w:eastAsia="fr-FR"/>
        </w:rPr>
        <w:t xml:space="preserve"> thèmes </w:t>
      </w:r>
      <w:r w:rsidR="001C4E13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val="fr-FR" w:eastAsia="fr-FR"/>
        </w:rPr>
        <w:t>de sécurité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val="fr-FR" w:eastAsia="fr-FR"/>
        </w:rPr>
        <w:t xml:space="preserve"> routière qui </w:t>
      </w:r>
      <w:r w:rsidR="00D37D48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val="fr-FR" w:eastAsia="fr-FR"/>
        </w:rPr>
        <w:t xml:space="preserve">pourront 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val="fr-FR" w:eastAsia="fr-FR"/>
        </w:rPr>
        <w:t xml:space="preserve">vous </w:t>
      </w:r>
      <w:r w:rsidR="00D37D48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val="fr-FR" w:eastAsia="fr-FR"/>
        </w:rPr>
        <w:t>être</w:t>
      </w:r>
      <w:r w:rsidR="001C4E13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val="fr-FR" w:eastAsia="fr-FR"/>
        </w:rPr>
        <w:t xml:space="preserve"> </w:t>
      </w:r>
      <w:r w:rsidR="003563A6" w:rsidRPr="007A78B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val="fr-FR" w:eastAsia="fr-FR"/>
        </w:rPr>
        <w:t>proposés</w:t>
      </w:r>
      <w:r w:rsidR="003563A6" w:rsidRPr="007A78BD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fr-FR" w:eastAsia="fr-FR"/>
        </w:rPr>
        <w:t xml:space="preserve"> :</w:t>
      </w:r>
    </w:p>
    <w:p w14:paraId="7A65B3C1" w14:textId="79E91655" w:rsidR="003563A6" w:rsidRPr="007A78BD" w:rsidRDefault="003563A6" w:rsidP="003563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fr-FR" w:eastAsia="fr-FR"/>
        </w:rPr>
      </w:pPr>
      <w:r w:rsidRPr="007A78B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fr-FR" w:eastAsia="fr-FR"/>
        </w:rPr>
        <w:t>L’alcool et les stupéfiants</w:t>
      </w:r>
      <w:r w:rsidRPr="007A78BD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fr-FR" w:eastAsia="fr-FR"/>
        </w:rPr>
        <w:t xml:space="preserve"> </w:t>
      </w:r>
    </w:p>
    <w:p w14:paraId="7E0ABA2E" w14:textId="50FBD04E" w:rsidR="007A78BD" w:rsidRPr="007A78BD" w:rsidRDefault="007A78BD" w:rsidP="003563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fr-FR" w:eastAsia="fr-FR"/>
        </w:rPr>
      </w:pPr>
      <w:r w:rsidRPr="007A78B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fr-FR" w:eastAsia="fr-FR"/>
        </w:rPr>
        <w:t>Les premiers secours</w:t>
      </w:r>
    </w:p>
    <w:p w14:paraId="2AADF9D6" w14:textId="77777777" w:rsidR="003563A6" w:rsidRPr="007A78BD" w:rsidRDefault="003563A6" w:rsidP="003563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fr-FR" w:eastAsia="fr-FR"/>
        </w:rPr>
      </w:pPr>
      <w:r w:rsidRPr="007A78B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fr-FR" w:eastAsia="fr-FR"/>
        </w:rPr>
        <w:t>La vitesse</w:t>
      </w:r>
    </w:p>
    <w:p w14:paraId="6F5650FE" w14:textId="77777777" w:rsidR="003563A6" w:rsidRPr="007A78BD" w:rsidRDefault="003563A6" w:rsidP="003563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fr-FR" w:eastAsia="fr-FR"/>
        </w:rPr>
      </w:pPr>
      <w:r w:rsidRPr="007A78B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fr-FR" w:eastAsia="fr-FR"/>
        </w:rPr>
        <w:t>Le défaut de port de la ceinture de sécurité</w:t>
      </w:r>
    </w:p>
    <w:p w14:paraId="5D6E20B3" w14:textId="77777777" w:rsidR="003563A6" w:rsidRPr="007A78BD" w:rsidRDefault="003563A6" w:rsidP="003563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fr-FR" w:eastAsia="fr-FR"/>
        </w:rPr>
      </w:pPr>
      <w:r w:rsidRPr="007A78B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fr-FR" w:eastAsia="fr-FR"/>
        </w:rPr>
        <w:t>Les distracteurs</w:t>
      </w:r>
    </w:p>
    <w:p w14:paraId="64E959C1" w14:textId="77777777" w:rsidR="003563A6" w:rsidRPr="007A78BD" w:rsidRDefault="003563A6" w:rsidP="003563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fr-FR" w:eastAsia="fr-FR"/>
        </w:rPr>
      </w:pPr>
      <w:r w:rsidRPr="007A78B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fr-FR" w:eastAsia="fr-FR"/>
        </w:rPr>
        <w:t>Les règles de priorité</w:t>
      </w:r>
    </w:p>
    <w:p w14:paraId="67251C13" w14:textId="77777777" w:rsidR="003563A6" w:rsidRPr="007A78BD" w:rsidRDefault="003563A6" w:rsidP="003563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fr-FR" w:eastAsia="fr-FR"/>
        </w:rPr>
      </w:pPr>
      <w:r w:rsidRPr="007A78B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fr-FR" w:eastAsia="fr-FR"/>
        </w:rPr>
        <w:t>L’utilisation des feux </w:t>
      </w:r>
    </w:p>
    <w:p w14:paraId="15B2F260" w14:textId="5CBFBAC4" w:rsidR="003563A6" w:rsidRPr="007A78BD" w:rsidRDefault="003563A6" w:rsidP="003563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fr-FR" w:eastAsia="fr-FR"/>
        </w:rPr>
      </w:pPr>
      <w:r w:rsidRPr="007A78B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fr-FR" w:eastAsia="fr-FR"/>
        </w:rPr>
        <w:t>Les vérifications intérieures et extérieures du véhicule</w:t>
      </w:r>
    </w:p>
    <w:p w14:paraId="426CC7D2" w14:textId="4D2858F0" w:rsidR="007A78BD" w:rsidRPr="00204B7D" w:rsidRDefault="007A78BD" w:rsidP="003563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fr-FR" w:eastAsia="fr-FR"/>
        </w:rPr>
        <w:t>Les spécificités de la conduite et la sécurité des motocyclettes</w:t>
      </w:r>
    </w:p>
    <w:p w14:paraId="7CDCF149" w14:textId="24BCABB1" w:rsidR="00204B7D" w:rsidRPr="005D1189" w:rsidRDefault="00204B7D" w:rsidP="00204B7D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</w:pPr>
      <w:r w:rsidRPr="005D1189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>Une fois le bon niveau atteint ( plusieurs tests réussis à + de 35 bonnes réponses sur quarante question</w:t>
      </w:r>
      <w:r w:rsidR="00111725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>s</w:t>
      </w:r>
      <w:r w:rsidRPr="005D1189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>), il sera temps de vous présenter à l’examen théorique général ETG ou à l’examen théorique moto ETM.</w:t>
      </w:r>
    </w:p>
    <w:p w14:paraId="1C12982E" w14:textId="332A8817" w:rsidR="00807147" w:rsidRPr="005D1189" w:rsidRDefault="00807147" w:rsidP="00204B7D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</w:pPr>
      <w:r w:rsidRPr="005D1189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>L’organisation de cet examen dépendra de votre choix, les élèves ayant choisi un forfait seront pris en charge intégralement par l’auto-école, convocation avec notre partenaire OBJECTIF CODE, paiement de la redevance d’état obligatoire et transport aller/retour</w:t>
      </w:r>
      <w:r w:rsidR="00CB728A" w:rsidRPr="005D1189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 xml:space="preserve"> (dans la limite d’un seul passage par forfait)</w:t>
      </w:r>
      <w:r w:rsidRPr="005D1189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>.</w:t>
      </w:r>
    </w:p>
    <w:p w14:paraId="6AE899C8" w14:textId="293C8B1E" w:rsidR="00807147" w:rsidRPr="005D1189" w:rsidRDefault="00807147" w:rsidP="00204B7D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</w:pPr>
      <w:r w:rsidRPr="005D1189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 xml:space="preserve">Pour les autres </w:t>
      </w:r>
      <w:r w:rsidR="00CB728A" w:rsidRPr="005D1189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>3 possibilités vous sont offertes</w:t>
      </w:r>
    </w:p>
    <w:p w14:paraId="12B1B9D8" w14:textId="2AA306A5" w:rsidR="00CB728A" w:rsidRPr="005D1189" w:rsidRDefault="00CB728A" w:rsidP="00CB72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</w:pPr>
      <w:r w:rsidRPr="005D1189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fr-FR" w:eastAsia="fr-FR"/>
        </w:rPr>
        <w:t>Le forfait examen théorique</w:t>
      </w:r>
      <w:r w:rsidRPr="005D1189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 xml:space="preserve"> : convocation, redevance d’état obligatoire  et transport aller/retour facturé 80 euros </w:t>
      </w:r>
    </w:p>
    <w:p w14:paraId="5DAB856F" w14:textId="77777777" w:rsidR="005D1189" w:rsidRDefault="00CB728A" w:rsidP="00CB72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</w:pPr>
      <w:r w:rsidRPr="005D1189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fr-FR" w:eastAsia="fr-FR"/>
        </w:rPr>
        <w:t>Inscription examen théorique </w:t>
      </w:r>
      <w:r w:rsidRPr="005D1189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 xml:space="preserve">: convocation et redevance </w:t>
      </w:r>
      <w:r w:rsidR="005D1189" w:rsidRPr="005D1189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>d’état obligatoire facturée</w:t>
      </w:r>
    </w:p>
    <w:p w14:paraId="61A93C81" w14:textId="74AAF5FB" w:rsidR="00CB728A" w:rsidRPr="005D1189" w:rsidRDefault="005D1189" w:rsidP="005D1189">
      <w:pPr>
        <w:pStyle w:val="Paragraphedeliste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</w:pPr>
      <w:r w:rsidRPr="005D1189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 xml:space="preserve"> 40 euros</w:t>
      </w:r>
    </w:p>
    <w:p w14:paraId="616B6BA8" w14:textId="2EF0A901" w:rsidR="00E06036" w:rsidRDefault="005D1189" w:rsidP="00E0603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fr-FR" w:eastAsia="fr-FR"/>
        </w:rPr>
      </w:pPr>
      <w:r w:rsidRPr="005D1189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fr-FR" w:eastAsia="fr-FR"/>
        </w:rPr>
        <w:t xml:space="preserve">Passage en candidat libre </w:t>
      </w:r>
    </w:p>
    <w:p w14:paraId="6190486E" w14:textId="77777777" w:rsidR="00E06036" w:rsidRPr="00E06036" w:rsidRDefault="00E06036" w:rsidP="00E06036">
      <w:pPr>
        <w:pStyle w:val="Paragraphedeliste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fr-FR" w:eastAsia="fr-FR"/>
        </w:rPr>
      </w:pPr>
    </w:p>
    <w:p w14:paraId="3DAF6B47" w14:textId="2B5B9279" w:rsidR="00807147" w:rsidRPr="005D1189" w:rsidRDefault="00736966" w:rsidP="00204B7D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 xml:space="preserve">Toute l’Équipe de AVENIR AUTO ECOLE </w:t>
      </w:r>
      <w:r w:rsidR="00E06036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>est</w:t>
      </w:r>
      <w:r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 xml:space="preserve"> à votre disposition pour vous offrir l</w:t>
      </w:r>
      <w:r w:rsidR="00E06036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 xml:space="preserve">a </w:t>
      </w:r>
      <w:r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 xml:space="preserve"> meilleure </w:t>
      </w:r>
      <w:r w:rsidR="00E06036">
        <w:rPr>
          <w:rFonts w:asciiTheme="majorHAnsi" w:eastAsia="Times New Roman" w:hAnsiTheme="majorHAnsi" w:cstheme="majorHAnsi"/>
          <w:sz w:val="24"/>
          <w:szCs w:val="24"/>
          <w:lang w:val="fr-FR" w:eastAsia="fr-FR"/>
        </w:rPr>
        <w:t>formation théorique.</w:t>
      </w:r>
    </w:p>
    <w:p w14:paraId="65CF4371" w14:textId="77777777" w:rsidR="00204B7D" w:rsidRDefault="00204B7D" w:rsidP="00204B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fr-FR" w:eastAsia="fr-FR"/>
        </w:rPr>
      </w:pPr>
    </w:p>
    <w:p w14:paraId="7D5E42B1" w14:textId="77777777" w:rsidR="00D07DDA" w:rsidRPr="007548CB" w:rsidRDefault="00D07DDA" w:rsidP="00D07DDA">
      <w:pPr>
        <w:pStyle w:val="Paragraphedeliste"/>
        <w:rPr>
          <w:b/>
          <w:bCs/>
          <w:color w:val="FF0000"/>
          <w:sz w:val="32"/>
          <w:szCs w:val="32"/>
          <w:u w:val="single"/>
        </w:rPr>
      </w:pPr>
      <w:r w:rsidRPr="007548CB">
        <w:rPr>
          <w:b/>
          <w:bCs/>
          <w:color w:val="FF0000"/>
          <w:sz w:val="32"/>
          <w:szCs w:val="32"/>
          <w:u w:val="single"/>
        </w:rPr>
        <w:t>Information au public</w:t>
      </w:r>
    </w:p>
    <w:p w14:paraId="2431726B" w14:textId="77777777" w:rsidR="00D07DDA" w:rsidRDefault="00D07DDA" w:rsidP="00D07DDA">
      <w:pPr>
        <w:pStyle w:val="Paragraphedeliste"/>
      </w:pPr>
    </w:p>
    <w:p w14:paraId="17FF3EED" w14:textId="2E6F34D0" w:rsidR="00D07DDA" w:rsidRDefault="00D07DDA" w:rsidP="00D07DDA">
      <w:pPr>
        <w:pStyle w:val="Paragraphedeliste"/>
      </w:pPr>
      <w:r w:rsidRPr="007548CB">
        <w:t xml:space="preserve"> </w:t>
      </w:r>
      <w:r>
        <w:t xml:space="preserve">Le document « </w:t>
      </w:r>
      <w:r>
        <w:t xml:space="preserve">organisation de la formation théorique </w:t>
      </w:r>
      <w:r w:rsidR="00FC5D8A">
        <w:t>etg et etm</w:t>
      </w:r>
      <w:r>
        <w:t xml:space="preserve"> » est porté à la connaissance du public par un affichage dans les locaux de l’école de conduite. </w:t>
      </w:r>
    </w:p>
    <w:p w14:paraId="361DCB96" w14:textId="77777777" w:rsidR="00D07DDA" w:rsidRDefault="00D07DDA" w:rsidP="00D07DDA">
      <w:pPr>
        <w:pStyle w:val="Paragraphedeliste"/>
      </w:pPr>
      <w:r>
        <w:t xml:space="preserve">Ce document est également disponible sur le site internet de l’auto-école </w:t>
      </w:r>
    </w:p>
    <w:p w14:paraId="301809E4" w14:textId="77777777" w:rsidR="00D07DDA" w:rsidRDefault="00D07DDA" w:rsidP="00D07DDA">
      <w:pPr>
        <w:pStyle w:val="Paragraphedeliste"/>
      </w:pPr>
      <w:r>
        <w:t>www.avenirautoecole.com</w:t>
      </w:r>
    </w:p>
    <w:p w14:paraId="2212869C" w14:textId="647AF96D" w:rsidR="00691A52" w:rsidRPr="007A78BD" w:rsidRDefault="00691A52" w:rsidP="003563A6">
      <w:pPr>
        <w:rPr>
          <w:color w:val="ED7D31" w:themeColor="accent2"/>
          <w:sz w:val="36"/>
          <w:szCs w:val="36"/>
        </w:rPr>
      </w:pPr>
    </w:p>
    <w:sectPr w:rsidR="00691A52" w:rsidRPr="007A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D7CD9"/>
    <w:multiLevelType w:val="hybridMultilevel"/>
    <w:tmpl w:val="52D673B8"/>
    <w:lvl w:ilvl="0" w:tplc="8EE0CB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E334C"/>
    <w:multiLevelType w:val="multilevel"/>
    <w:tmpl w:val="3358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3126A"/>
    <w:multiLevelType w:val="multilevel"/>
    <w:tmpl w:val="3834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A4"/>
    <w:rsid w:val="00007FD2"/>
    <w:rsid w:val="00111725"/>
    <w:rsid w:val="001C4E13"/>
    <w:rsid w:val="00204B7D"/>
    <w:rsid w:val="0026536A"/>
    <w:rsid w:val="00267A84"/>
    <w:rsid w:val="00292842"/>
    <w:rsid w:val="002B7DC6"/>
    <w:rsid w:val="003563A6"/>
    <w:rsid w:val="005837BB"/>
    <w:rsid w:val="0059612E"/>
    <w:rsid w:val="005D1189"/>
    <w:rsid w:val="006577A4"/>
    <w:rsid w:val="00691A52"/>
    <w:rsid w:val="006E2CB4"/>
    <w:rsid w:val="00736966"/>
    <w:rsid w:val="007A78BD"/>
    <w:rsid w:val="007D1D7E"/>
    <w:rsid w:val="00807147"/>
    <w:rsid w:val="008A3AA8"/>
    <w:rsid w:val="008D26A1"/>
    <w:rsid w:val="00A57741"/>
    <w:rsid w:val="00A752D7"/>
    <w:rsid w:val="00A86C69"/>
    <w:rsid w:val="00AC5445"/>
    <w:rsid w:val="00B20DFC"/>
    <w:rsid w:val="00BA73F7"/>
    <w:rsid w:val="00CB728A"/>
    <w:rsid w:val="00D07DDA"/>
    <w:rsid w:val="00D37D48"/>
    <w:rsid w:val="00D73E67"/>
    <w:rsid w:val="00DF4044"/>
    <w:rsid w:val="00E06036"/>
    <w:rsid w:val="00F37BCB"/>
    <w:rsid w:val="00F817CD"/>
    <w:rsid w:val="00FC5D8A"/>
    <w:rsid w:val="00FE5D86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52B7"/>
  <w15:chartTrackingRefBased/>
  <w15:docId w15:val="{85BFC930-C85A-43A6-9CAC-354A2FF8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nikar.com/code/exam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DUEZ</dc:creator>
  <cp:keywords/>
  <dc:description/>
  <cp:lastModifiedBy>GRAZIELLA DUEZ</cp:lastModifiedBy>
  <cp:revision>23</cp:revision>
  <dcterms:created xsi:type="dcterms:W3CDTF">2021-11-16T14:07:00Z</dcterms:created>
  <dcterms:modified xsi:type="dcterms:W3CDTF">2021-11-19T12:08:00Z</dcterms:modified>
</cp:coreProperties>
</file>